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E8B" w:rsidRPr="007B1713" w:rsidRDefault="00BA7E8B" w:rsidP="00BA7E8B">
      <w:pPr>
        <w:shd w:val="clear" w:color="auto" w:fill="FFFFFF"/>
        <w:jc w:val="center"/>
        <w:rPr>
          <w:b/>
          <w:sz w:val="24"/>
          <w:szCs w:val="24"/>
        </w:rPr>
      </w:pPr>
      <w:r w:rsidRPr="00A31793">
        <w:rPr>
          <w:b/>
          <w:sz w:val="24"/>
          <w:szCs w:val="24"/>
        </w:rPr>
        <w:t xml:space="preserve">УЧЕБНАЯ ДИСЦИПЛИНА «ФИНАНСОВЬІИ РЫНОК» </w:t>
      </w:r>
    </w:p>
    <w:p w:rsidR="00BA7E8B" w:rsidRPr="00A31793" w:rsidRDefault="00BA7E8B" w:rsidP="00BA7E8B">
      <w:pPr>
        <w:shd w:val="clear" w:color="auto" w:fill="FFFFFF"/>
        <w:jc w:val="center"/>
        <w:rPr>
          <w:b/>
          <w:sz w:val="24"/>
          <w:szCs w:val="24"/>
        </w:rPr>
      </w:pPr>
      <w:r w:rsidRPr="00A31793">
        <w:rPr>
          <w:b/>
          <w:sz w:val="24"/>
          <w:szCs w:val="24"/>
        </w:rPr>
        <w:t>ЭКЗАМЕНАЦИОННЫЙ БИЛЕТ №1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7B1713">
        <w:rPr>
          <w:sz w:val="24"/>
          <w:szCs w:val="24"/>
        </w:rPr>
        <w:t>1</w:t>
      </w:r>
      <w:proofErr w:type="gramStart"/>
      <w:r w:rsidRPr="00A31793">
        <w:rPr>
          <w:sz w:val="24"/>
          <w:szCs w:val="24"/>
        </w:rPr>
        <w:t xml:space="preserve">  О</w:t>
      </w:r>
      <w:proofErr w:type="gramEnd"/>
      <w:r w:rsidRPr="00A31793">
        <w:rPr>
          <w:sz w:val="24"/>
          <w:szCs w:val="24"/>
        </w:rPr>
        <w:t>пределите   финансовые   потоки   между   следующими  участниками финансового рынка</w:t>
      </w:r>
    </w:p>
    <w:p w:rsidR="00BA7E8B" w:rsidRPr="00A31793" w:rsidRDefault="00BA7E8B" w:rsidP="00BA7E8B">
      <w:pPr>
        <w:rPr>
          <w:sz w:val="24"/>
          <w:szCs w:val="24"/>
        </w:rPr>
      </w:pPr>
      <w:r w:rsidRPr="00A31793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94.7pt;margin-top:15.65pt;width:24pt;height:22.55pt;z-index:251660288" stroked="f">
            <v:textbox>
              <w:txbxContent>
                <w:p w:rsidR="00BA7E8B" w:rsidRDefault="00BA7E8B" w:rsidP="00BA7E8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Pr="00A31793">
        <w:rPr>
          <w:noProof/>
          <w:sz w:val="24"/>
          <w:szCs w:val="24"/>
        </w:rPr>
      </w:r>
      <w:r w:rsidRPr="00A31793">
        <w:rPr>
          <w:sz w:val="24"/>
          <w:szCs w:val="24"/>
        </w:rPr>
        <w:pict>
          <v:group id="_x0000_s1026" editas="canvas" style="width:462pt;height:138pt;mso-position-horizontal-relative:char;mso-position-vertical-relative:line" coordorigin="1701,3388" coordsize="9240,27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1;top:3388;width:9240;height:2760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1822;top:3628;width:2999;height:720">
              <v:textbox>
                <w:txbxContent>
                  <w:p w:rsidR="00BA7E8B" w:rsidRDefault="00BA7E8B" w:rsidP="00BA7E8B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Государство</w:t>
                    </w:r>
                  </w:p>
                </w:txbxContent>
              </v:textbox>
            </v:shape>
            <v:shape id="_x0000_s1029" type="#_x0000_t202" style="position:absolute;left:7582;top:3628;width:3119;height:720">
              <v:textbox>
                <w:txbxContent>
                  <w:p w:rsidR="00BA7E8B" w:rsidRDefault="00BA7E8B" w:rsidP="00BA7E8B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Предприятие</w:t>
                    </w:r>
                  </w:p>
                </w:txbxContent>
              </v:textbox>
            </v:shape>
            <v:shape id="_x0000_s1030" type="#_x0000_t202" style="position:absolute;left:4341;top:5188;width:3600;height:720">
              <v:textbox>
                <w:txbxContent>
                  <w:p w:rsidR="00BA7E8B" w:rsidRDefault="00BA7E8B" w:rsidP="00BA7E8B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Биржа</w:t>
                    </w:r>
                  </w:p>
                </w:txbxContent>
              </v:textbox>
            </v:shape>
            <v:line id="_x0000_s1031" style="position:absolute" from="4821,3628" to="7581,3629">
              <v:stroke endarrow="block"/>
            </v:line>
            <v:line id="_x0000_s1032" style="position:absolute;flip:x" from="4821,4348" to="7581,4349">
              <v:stroke endarrow="block"/>
            </v:line>
            <v:line id="_x0000_s1033" style="position:absolute" from="3021,4348" to="4341,5188">
              <v:stroke endarrow="block"/>
            </v:line>
            <v:line id="_x0000_s1034" style="position:absolute;flip:x y" from="1821,4348" to="4341,5908">
              <v:stroke endarrow="block"/>
            </v:line>
            <v:line id="_x0000_s1035" style="position:absolute;flip:y" from="7941,4348" to="10701,5908">
              <v:stroke endarrow="block"/>
            </v:line>
            <v:line id="_x0000_s1036" style="position:absolute;flip:x" from="7941,4348" to="9381,5188">
              <v:stroke endarrow="block"/>
            </v:line>
            <v:shape id="_x0000_s1037" type="#_x0000_t202" style="position:absolute;left:6501;top:3868;width:720;height:480" stroked="f">
              <v:textbox>
                <w:txbxContent>
                  <w:p w:rsidR="00BA7E8B" w:rsidRPr="00D8238F" w:rsidRDefault="00BA7E8B" w:rsidP="00BA7E8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38" type="#_x0000_t202" style="position:absolute;left:3981;top:4468;width:480;height:480" stroked="f">
              <v:textbox>
                <w:txbxContent>
                  <w:p w:rsidR="00BA7E8B" w:rsidRDefault="00BA7E8B" w:rsidP="00BA7E8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039" type="#_x0000_t202" style="position:absolute;left:2421;top:5068;width:480;height:600" stroked="f">
              <v:textbox>
                <w:txbxContent>
                  <w:p w:rsidR="00BA7E8B" w:rsidRDefault="00BA7E8B" w:rsidP="00BA7E8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1040" type="#_x0000_t202" style="position:absolute;left:7701;top:4468;width:480;height:480" stroked="f">
              <v:textbox>
                <w:txbxContent>
                  <w:p w:rsidR="00BA7E8B" w:rsidRDefault="00BA7E8B" w:rsidP="00BA7E8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1041" type="#_x0000_t202" style="position:absolute;left:9381;top:5308;width:600;height:480" stroked="f">
              <v:textbox>
                <w:txbxContent>
                  <w:p w:rsidR="00BA7E8B" w:rsidRDefault="00BA7E8B" w:rsidP="00BA7E8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7B1713">
        <w:rPr>
          <w:sz w:val="24"/>
          <w:szCs w:val="24"/>
        </w:rPr>
        <w:t>2</w:t>
      </w:r>
      <w:r w:rsidRPr="00A31793">
        <w:rPr>
          <w:sz w:val="24"/>
          <w:szCs w:val="24"/>
        </w:rPr>
        <w:t xml:space="preserve"> Задача.</w:t>
      </w:r>
    </w:p>
    <w:p w:rsidR="00BA7E8B" w:rsidRPr="00A31793" w:rsidRDefault="00BA7E8B" w:rsidP="00BA7E8B">
      <w:pPr>
        <w:shd w:val="clear" w:color="auto" w:fill="FFFFFF"/>
        <w:jc w:val="both"/>
        <w:rPr>
          <w:sz w:val="24"/>
          <w:szCs w:val="24"/>
        </w:rPr>
      </w:pPr>
      <w:r w:rsidRPr="00A31793">
        <w:rPr>
          <w:sz w:val="24"/>
          <w:szCs w:val="24"/>
        </w:rPr>
        <w:t xml:space="preserve">АО "Простор" купило на бирже 15000долл. США по курсу СПОТ 5,33 </w:t>
      </w:r>
      <w:proofErr w:type="spellStart"/>
      <w:r w:rsidRPr="00A31793">
        <w:rPr>
          <w:sz w:val="24"/>
          <w:szCs w:val="24"/>
        </w:rPr>
        <w:t>грн</w:t>
      </w:r>
      <w:proofErr w:type="spellEnd"/>
      <w:r w:rsidRPr="00A31793">
        <w:rPr>
          <w:sz w:val="24"/>
          <w:szCs w:val="24"/>
        </w:rPr>
        <w:t xml:space="preserve">. за 1 долл. США и заключило форвардный контракт на продажу через три месяца по курсу 5,54 </w:t>
      </w:r>
      <w:proofErr w:type="spellStart"/>
      <w:r w:rsidRPr="00A31793">
        <w:rPr>
          <w:sz w:val="24"/>
          <w:szCs w:val="24"/>
        </w:rPr>
        <w:t>грн</w:t>
      </w:r>
      <w:proofErr w:type="spellEnd"/>
      <w:r w:rsidRPr="00A31793">
        <w:rPr>
          <w:sz w:val="24"/>
          <w:szCs w:val="24"/>
        </w:rPr>
        <w:t>. за 1 долл. США, затем разместило эти 15000 долл. США на трехмесячном валютном депозите в банке "Салют" по ставке ЛИБОР, которая составляла на тот момент 2,57% годовых. Полученная через три месяца сумма была продана в соответствии с форвардным контрактом.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Какова величина прибыли и годовая норма прибыли?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7B1713">
        <w:rPr>
          <w:sz w:val="24"/>
          <w:szCs w:val="24"/>
        </w:rPr>
        <w:t xml:space="preserve">3 </w:t>
      </w:r>
      <w:r w:rsidRPr="00A31793">
        <w:rPr>
          <w:sz w:val="24"/>
          <w:szCs w:val="24"/>
        </w:rPr>
        <w:t>Тесты.</w:t>
      </w:r>
    </w:p>
    <w:p w:rsidR="00BA7E8B" w:rsidRPr="00A31793" w:rsidRDefault="00BA7E8B" w:rsidP="00BA7E8B">
      <w:pPr>
        <w:shd w:val="clear" w:color="auto" w:fill="FFFFFF"/>
        <w:jc w:val="both"/>
        <w:rPr>
          <w:sz w:val="24"/>
          <w:szCs w:val="24"/>
        </w:rPr>
      </w:pPr>
      <w:r w:rsidRPr="007B1713">
        <w:rPr>
          <w:sz w:val="24"/>
          <w:szCs w:val="24"/>
        </w:rPr>
        <w:t>3</w:t>
      </w:r>
      <w:r w:rsidRPr="00A31793">
        <w:rPr>
          <w:sz w:val="24"/>
          <w:szCs w:val="24"/>
        </w:rPr>
        <w:t>.1</w:t>
      </w:r>
      <w:proofErr w:type="gramStart"/>
      <w:r w:rsidRPr="00A31793">
        <w:rPr>
          <w:sz w:val="24"/>
          <w:szCs w:val="24"/>
        </w:rPr>
        <w:t xml:space="preserve"> У</w:t>
      </w:r>
      <w:proofErr w:type="gramEnd"/>
      <w:r w:rsidRPr="00A31793">
        <w:rPr>
          <w:sz w:val="24"/>
          <w:szCs w:val="24"/>
        </w:rPr>
        <w:t xml:space="preserve">кажите, в какой роли выступает </w:t>
      </w:r>
      <w:proofErr w:type="spellStart"/>
      <w:r w:rsidRPr="00A31793">
        <w:rPr>
          <w:sz w:val="24"/>
          <w:szCs w:val="24"/>
        </w:rPr>
        <w:t>Нацбанк</w:t>
      </w:r>
      <w:proofErr w:type="spellEnd"/>
      <w:r w:rsidRPr="00A31793">
        <w:rPr>
          <w:sz w:val="24"/>
          <w:szCs w:val="24"/>
        </w:rPr>
        <w:t xml:space="preserve"> Украины на Украинской межбанковской валютной бирже при необходимости стабилизации курса гривны при намечающемся его снижении: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а) в роли продавца;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б) в роли покупателя;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в) в роли наблюдателя;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г) в роли контролера.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7B1713">
        <w:rPr>
          <w:sz w:val="24"/>
          <w:szCs w:val="24"/>
        </w:rPr>
        <w:t>3</w:t>
      </w:r>
      <w:r w:rsidRPr="00A31793">
        <w:rPr>
          <w:sz w:val="24"/>
          <w:szCs w:val="24"/>
        </w:rPr>
        <w:t>.2</w:t>
      </w:r>
      <w:proofErr w:type="gramStart"/>
      <w:r w:rsidRPr="00A31793">
        <w:rPr>
          <w:sz w:val="24"/>
          <w:szCs w:val="24"/>
        </w:rPr>
        <w:t xml:space="preserve"> У</w:t>
      </w:r>
      <w:proofErr w:type="gramEnd"/>
      <w:r w:rsidRPr="00A31793">
        <w:rPr>
          <w:sz w:val="24"/>
          <w:szCs w:val="24"/>
        </w:rPr>
        <w:t>кажите предельный размер межбанковского кредита для коммерческих банков - юридических лиц: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а)  размер собственного капитала банка;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б) двукратный размер собственного капитала банка;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в) двукратный размер уставного фонда коммерческого банка;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г) правильного ответа нет.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7B1713">
        <w:rPr>
          <w:sz w:val="24"/>
          <w:szCs w:val="24"/>
        </w:rPr>
        <w:t>3</w:t>
      </w:r>
      <w:r w:rsidRPr="00A31793">
        <w:rPr>
          <w:sz w:val="24"/>
          <w:szCs w:val="24"/>
        </w:rPr>
        <w:t>.3</w:t>
      </w:r>
      <w:proofErr w:type="gramStart"/>
      <w:r w:rsidRPr="00A31793">
        <w:rPr>
          <w:sz w:val="24"/>
          <w:szCs w:val="24"/>
        </w:rPr>
        <w:t xml:space="preserve"> Н</w:t>
      </w:r>
      <w:proofErr w:type="gramEnd"/>
      <w:r w:rsidRPr="00A31793">
        <w:rPr>
          <w:sz w:val="24"/>
          <w:szCs w:val="24"/>
        </w:rPr>
        <w:t>азовите эмитентов облигаций государственного внутреннего займа в Украине: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а) Казначейство;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б) Кабинет Министров;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в) Минфин;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 xml:space="preserve">г) </w:t>
      </w:r>
      <w:proofErr w:type="spellStart"/>
      <w:r w:rsidRPr="00A31793">
        <w:rPr>
          <w:sz w:val="24"/>
          <w:szCs w:val="24"/>
        </w:rPr>
        <w:t>Нацбанк</w:t>
      </w:r>
      <w:proofErr w:type="spellEnd"/>
      <w:r w:rsidRPr="00A31793">
        <w:rPr>
          <w:sz w:val="24"/>
          <w:szCs w:val="24"/>
        </w:rPr>
        <w:t>.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7B1713">
        <w:rPr>
          <w:sz w:val="24"/>
          <w:szCs w:val="24"/>
        </w:rPr>
        <w:t>3</w:t>
      </w:r>
      <w:r w:rsidRPr="00A31793">
        <w:rPr>
          <w:sz w:val="24"/>
          <w:szCs w:val="24"/>
        </w:rPr>
        <w:t>.4</w:t>
      </w:r>
      <w:proofErr w:type="gramStart"/>
      <w:r w:rsidRPr="00A31793">
        <w:rPr>
          <w:sz w:val="24"/>
          <w:szCs w:val="24"/>
        </w:rPr>
        <w:t xml:space="preserve"> К</w:t>
      </w:r>
      <w:proofErr w:type="gramEnd"/>
      <w:r w:rsidRPr="00A31793">
        <w:rPr>
          <w:sz w:val="24"/>
          <w:szCs w:val="24"/>
        </w:rPr>
        <w:t>акое значение имеет листинг для фондовой биржи?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а) повышается ликвидность биржевой торговли;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 xml:space="preserve">б) облегчаются условия привлечения на рынок </w:t>
      </w:r>
      <w:proofErr w:type="spellStart"/>
      <w:r w:rsidRPr="00A31793">
        <w:rPr>
          <w:sz w:val="24"/>
          <w:szCs w:val="24"/>
        </w:rPr>
        <w:t>гособлигаций</w:t>
      </w:r>
      <w:proofErr w:type="spellEnd"/>
      <w:r w:rsidRPr="00A31793">
        <w:rPr>
          <w:sz w:val="24"/>
          <w:szCs w:val="24"/>
        </w:rPr>
        <w:t>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в) повышается конкурентоспособность биржи на рынке ценных бумаг.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7B1713">
        <w:rPr>
          <w:sz w:val="24"/>
          <w:szCs w:val="24"/>
        </w:rPr>
        <w:t>3</w:t>
      </w:r>
      <w:r w:rsidRPr="00A31793">
        <w:rPr>
          <w:sz w:val="24"/>
          <w:szCs w:val="24"/>
        </w:rPr>
        <w:t>.5 Рынок муниципальных ценных бумаг в Украине представлен...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а) векселями;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б) акциями;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в) облигациями местного займа;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г) сберегательными сертификатами.</w:t>
      </w:r>
    </w:p>
    <w:p w:rsidR="00BA7E8B" w:rsidRPr="007B1713" w:rsidRDefault="00BA7E8B" w:rsidP="00BA7E8B">
      <w:pPr>
        <w:shd w:val="clear" w:color="auto" w:fill="FFFFFF"/>
        <w:rPr>
          <w:sz w:val="24"/>
          <w:szCs w:val="24"/>
        </w:rPr>
      </w:pPr>
    </w:p>
    <w:p w:rsidR="00BA7E8B" w:rsidRPr="007B1713" w:rsidRDefault="00BA7E8B" w:rsidP="00BA7E8B">
      <w:pPr>
        <w:shd w:val="clear" w:color="auto" w:fill="FFFFFF"/>
        <w:rPr>
          <w:sz w:val="24"/>
          <w:szCs w:val="24"/>
        </w:rPr>
      </w:pPr>
    </w:p>
    <w:p w:rsidR="00BA7E8B" w:rsidRPr="007B1713" w:rsidRDefault="00BA7E8B" w:rsidP="00BA7E8B">
      <w:pPr>
        <w:shd w:val="clear" w:color="auto" w:fill="FFFFFF"/>
        <w:rPr>
          <w:sz w:val="24"/>
          <w:szCs w:val="24"/>
        </w:rPr>
      </w:pPr>
    </w:p>
    <w:p w:rsidR="00BA7E8B" w:rsidRPr="007B171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Утверждено на заседании кафедры «Финансы»       Протокол № 1 от 0</w:t>
      </w:r>
      <w:r w:rsidRPr="007B1713">
        <w:rPr>
          <w:sz w:val="24"/>
          <w:szCs w:val="24"/>
        </w:rPr>
        <w:t>7</w:t>
      </w:r>
      <w:r>
        <w:rPr>
          <w:sz w:val="24"/>
          <w:szCs w:val="24"/>
        </w:rPr>
        <w:t>.09.</w:t>
      </w:r>
      <w:r w:rsidRPr="007B1713">
        <w:rPr>
          <w:sz w:val="24"/>
          <w:szCs w:val="24"/>
        </w:rPr>
        <w:t>10</w:t>
      </w:r>
      <w:r w:rsidRPr="00A31793">
        <w:rPr>
          <w:sz w:val="24"/>
          <w:szCs w:val="24"/>
        </w:rPr>
        <w:t>.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 xml:space="preserve"> Зав. кафедрой</w:t>
      </w:r>
      <w:r w:rsidRPr="00A31793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Pr="00A31793">
        <w:rPr>
          <w:rFonts w:hAnsi="Arial"/>
          <w:sz w:val="24"/>
          <w:szCs w:val="24"/>
        </w:rPr>
        <w:t>/</w:t>
      </w:r>
      <w:r w:rsidRPr="00A31793">
        <w:rPr>
          <w:sz w:val="24"/>
          <w:szCs w:val="24"/>
        </w:rPr>
        <w:t>С.Я. Елецких/</w:t>
      </w:r>
    </w:p>
    <w:p w:rsidR="00BA7E8B" w:rsidRPr="00A31793" w:rsidRDefault="00BA7E8B" w:rsidP="00BA7E8B">
      <w:pPr>
        <w:shd w:val="clear" w:color="auto" w:fill="FFFFFF"/>
        <w:rPr>
          <w:sz w:val="24"/>
          <w:szCs w:val="24"/>
        </w:rPr>
      </w:pPr>
      <w:r w:rsidRPr="00A31793">
        <w:rPr>
          <w:sz w:val="24"/>
          <w:szCs w:val="24"/>
        </w:rPr>
        <w:t>Экзаменатор</w:t>
      </w:r>
      <w:r w:rsidRPr="00A31793">
        <w:rPr>
          <w:rFonts w:ascii="Arial" w:hAnsi="Arial" w:cs="Arial"/>
          <w:sz w:val="24"/>
          <w:szCs w:val="24"/>
        </w:rPr>
        <w:t xml:space="preserve">                         </w:t>
      </w:r>
      <w:r w:rsidRPr="00A31793"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</w:t>
      </w:r>
      <w:r w:rsidRPr="00A31793">
        <w:rPr>
          <w:iCs/>
          <w:sz w:val="24"/>
          <w:szCs w:val="24"/>
        </w:rPr>
        <w:t xml:space="preserve">/В.М. </w:t>
      </w:r>
      <w:proofErr w:type="spellStart"/>
      <w:r w:rsidRPr="00A31793">
        <w:rPr>
          <w:sz w:val="24"/>
          <w:szCs w:val="24"/>
        </w:rPr>
        <w:t>Гридасов</w:t>
      </w:r>
      <w:proofErr w:type="spellEnd"/>
      <w:r w:rsidRPr="00A31793">
        <w:rPr>
          <w:sz w:val="24"/>
          <w:szCs w:val="24"/>
        </w:rPr>
        <w:t>/</w:t>
      </w:r>
    </w:p>
    <w:p w:rsidR="00CA12CC" w:rsidRDefault="00CA12CC"/>
    <w:sectPr w:rsidR="00CA12CC" w:rsidSect="00CA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BA7E8B"/>
    <w:rsid w:val="001F0838"/>
    <w:rsid w:val="003026D2"/>
    <w:rsid w:val="003F0999"/>
    <w:rsid w:val="004113AB"/>
    <w:rsid w:val="00461411"/>
    <w:rsid w:val="004C354F"/>
    <w:rsid w:val="004F50E0"/>
    <w:rsid w:val="00522DCE"/>
    <w:rsid w:val="0056458F"/>
    <w:rsid w:val="00682EA9"/>
    <w:rsid w:val="007B6CB3"/>
    <w:rsid w:val="009165D7"/>
    <w:rsid w:val="00954FD7"/>
    <w:rsid w:val="00B607A7"/>
    <w:rsid w:val="00BA7E8B"/>
    <w:rsid w:val="00CA12CC"/>
    <w:rsid w:val="00D66C28"/>
    <w:rsid w:val="00DE3BF0"/>
    <w:rsid w:val="00E203A4"/>
    <w:rsid w:val="00E42ECE"/>
    <w:rsid w:val="00F2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8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Company>Grizli777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</cp:revision>
  <dcterms:created xsi:type="dcterms:W3CDTF">2012-04-13T09:12:00Z</dcterms:created>
  <dcterms:modified xsi:type="dcterms:W3CDTF">2012-04-13T09:12:00Z</dcterms:modified>
</cp:coreProperties>
</file>